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DF6227" w:rsidP="00DF6227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Pr="00D679E0" w:rsidRDefault="006F14E3" w:rsidP="00DF6227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09.10</w:t>
      </w:r>
      <w:r w:rsidR="00DF6227">
        <w:rPr>
          <w:b w:val="0"/>
          <w:sz w:val="28"/>
          <w:szCs w:val="28"/>
        </w:rPr>
        <w:t>.2017г</w:t>
      </w:r>
      <w:r w:rsidR="00DF6227" w:rsidRPr="00D679E0">
        <w:rPr>
          <w:b w:val="0"/>
          <w:sz w:val="28"/>
          <w:szCs w:val="28"/>
        </w:rPr>
        <w:t xml:space="preserve">.                                                                            </w:t>
      </w:r>
      <w:r w:rsidR="00DF6227">
        <w:rPr>
          <w:b w:val="0"/>
          <w:sz w:val="28"/>
          <w:szCs w:val="28"/>
        </w:rPr>
        <w:tab/>
      </w:r>
      <w:r w:rsidR="00DF622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F6227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191</w:t>
      </w:r>
      <w:r w:rsidR="00DF6227" w:rsidRPr="00D679E0">
        <w:rPr>
          <w:b w:val="0"/>
          <w:sz w:val="28"/>
          <w:szCs w:val="28"/>
        </w:rPr>
        <w:t xml:space="preserve">                         </w:t>
      </w:r>
    </w:p>
    <w:p w:rsidR="00DF6227" w:rsidRDefault="00DF6227" w:rsidP="00DF6227">
      <w:pPr>
        <w:pStyle w:val="ab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DF6227" w:rsidRPr="00D679E0" w:rsidRDefault="00DF6227" w:rsidP="00DF6227">
      <w:pPr>
        <w:pStyle w:val="ab"/>
        <w:rPr>
          <w:b w:val="0"/>
          <w:sz w:val="28"/>
          <w:szCs w:val="28"/>
        </w:rPr>
      </w:pP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DF6227" w:rsidRPr="005D1613" w:rsidRDefault="00DF6227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>Задонского сельского поселения</w:t>
      </w:r>
    </w:p>
    <w:p w:rsidR="00D611CF" w:rsidRPr="005D1613" w:rsidRDefault="000F4140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>на 2018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Pr="005D1613">
        <w:rPr>
          <w:bCs/>
          <w:color w:val="000000"/>
          <w:sz w:val="28"/>
          <w:szCs w:val="28"/>
        </w:rPr>
        <w:t>–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="00D611CF" w:rsidRPr="005D1613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F6227" w:rsidRDefault="00D611CF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</w:t>
      </w:r>
      <w:r w:rsidR="00DF6227">
        <w:rPr>
          <w:color w:val="000000"/>
          <w:sz w:val="28"/>
          <w:szCs w:val="28"/>
        </w:rPr>
        <w:t>18</w:t>
      </w:r>
      <w:r w:rsidRPr="00D611CF">
        <w:rPr>
          <w:color w:val="000000"/>
          <w:sz w:val="28"/>
          <w:szCs w:val="28"/>
        </w:rPr>
        <w:t xml:space="preserve"> </w:t>
      </w:r>
      <w:r w:rsidR="00DF6227">
        <w:rPr>
          <w:color w:val="000000"/>
          <w:sz w:val="28"/>
          <w:szCs w:val="28"/>
        </w:rPr>
        <w:t xml:space="preserve">решения Собрания депутатов Задонского сельского поселения от 27.04.2017 №45 </w:t>
      </w:r>
      <w:r w:rsidRPr="00D611CF">
        <w:rPr>
          <w:color w:val="000000"/>
          <w:sz w:val="28"/>
          <w:szCs w:val="28"/>
        </w:rPr>
        <w:t xml:space="preserve">«О бюджетном процессе в </w:t>
      </w:r>
      <w:r w:rsidR="00DF6227">
        <w:rPr>
          <w:color w:val="000000"/>
          <w:sz w:val="28"/>
          <w:szCs w:val="28"/>
        </w:rPr>
        <w:t>Задонском сельском поселении</w:t>
      </w:r>
      <w:r w:rsidRPr="00D611CF">
        <w:rPr>
          <w:color w:val="000000"/>
          <w:sz w:val="28"/>
          <w:szCs w:val="28"/>
        </w:rPr>
        <w:t xml:space="preserve">», а также постановлением </w:t>
      </w:r>
      <w:r w:rsidR="00DF6227">
        <w:rPr>
          <w:color w:val="000000"/>
          <w:sz w:val="28"/>
          <w:szCs w:val="28"/>
        </w:rPr>
        <w:t xml:space="preserve">администрации Задонского сельского поселения </w:t>
      </w:r>
      <w:r w:rsidRPr="00D611CF">
        <w:rPr>
          <w:color w:val="000000"/>
          <w:sz w:val="28"/>
          <w:szCs w:val="28"/>
        </w:rPr>
        <w:t>от </w:t>
      </w:r>
      <w:r w:rsidR="00DF6227">
        <w:rPr>
          <w:color w:val="000000"/>
          <w:sz w:val="28"/>
          <w:szCs w:val="28"/>
        </w:rPr>
        <w:t>15.06.2017 №136</w:t>
      </w:r>
      <w:r w:rsidRPr="00D611CF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</w:t>
      </w:r>
      <w:r w:rsidR="00DF6227">
        <w:rPr>
          <w:color w:val="000000"/>
          <w:sz w:val="28"/>
          <w:szCs w:val="28"/>
        </w:rPr>
        <w:t xml:space="preserve"> Задонского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на 2018 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 xml:space="preserve">2019 и 2020 годов» </w:t>
      </w:r>
      <w:r w:rsidR="00DF6227">
        <w:rPr>
          <w:color w:val="000000"/>
          <w:sz w:val="28"/>
          <w:szCs w:val="28"/>
        </w:rPr>
        <w:t>администрация Задонского сельского поселения</w:t>
      </w:r>
    </w:p>
    <w:p w:rsidR="00D611CF" w:rsidRPr="00DF6227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F6227">
        <w:rPr>
          <w:color w:val="000000"/>
          <w:sz w:val="28"/>
          <w:szCs w:val="28"/>
        </w:rPr>
        <w:t>ПОСТАНОВЛЯЕТ:</w:t>
      </w:r>
    </w:p>
    <w:p w:rsidR="00DF6227" w:rsidRPr="00D611CF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DF6227">
        <w:rPr>
          <w:color w:val="000000"/>
          <w:sz w:val="28"/>
          <w:szCs w:val="28"/>
        </w:rPr>
        <w:t>Задонского сельского поселения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DF62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F6227"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DF6227">
        <w:rPr>
          <w:color w:val="000000"/>
          <w:sz w:val="28"/>
          <w:szCs w:val="28"/>
        </w:rPr>
        <w:t>Задонского сельского поселения Азовского района</w:t>
      </w:r>
      <w:r w:rsidR="00DF6227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D23F30">
        <w:rPr>
          <w:color w:val="000000"/>
          <w:spacing w:val="-8"/>
          <w:sz w:val="28"/>
          <w:szCs w:val="28"/>
        </w:rPr>
        <w:t>Задонского сельского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на 2018 – 2020 годы.</w:t>
      </w:r>
    </w:p>
    <w:p w:rsidR="00D611CF" w:rsidRPr="00D611CF" w:rsidRDefault="00D23F30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8605D"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="00D611CF"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>аведующего сектором экономики и финансов Наконечную М.И.</w:t>
      </w:r>
    </w:p>
    <w:p w:rsidR="00C8605D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4E3" w:rsidRPr="00693B52" w:rsidRDefault="006F14E3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8605D" w:rsidRDefault="00C8605D" w:rsidP="00C8605D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C8605D" w:rsidRDefault="00C8605D" w:rsidP="00C8605D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  <w:t>С.И. Рябов</w:t>
      </w:r>
    </w:p>
    <w:p w:rsidR="00C8605D" w:rsidRDefault="00C8605D" w:rsidP="00C8605D">
      <w:pPr>
        <w:rPr>
          <w:sz w:val="28"/>
          <w:szCs w:val="34"/>
        </w:rPr>
      </w:pPr>
    </w:p>
    <w:p w:rsidR="00D611CF" w:rsidRPr="00D611CF" w:rsidRDefault="00D611CF" w:rsidP="00C8605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C86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 w:rsidR="006F14E3">
        <w:rPr>
          <w:color w:val="000000"/>
          <w:sz w:val="28"/>
          <w:szCs w:val="28"/>
        </w:rPr>
        <w:t>ю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Задонского 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11CF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F14E3">
        <w:rPr>
          <w:color w:val="000000"/>
          <w:sz w:val="28"/>
          <w:szCs w:val="28"/>
        </w:rPr>
        <w:t>09.10.</w:t>
      </w:r>
      <w:r>
        <w:rPr>
          <w:color w:val="000000"/>
          <w:sz w:val="28"/>
          <w:szCs w:val="28"/>
        </w:rPr>
        <w:t>2017г. №</w:t>
      </w:r>
      <w:r w:rsidR="006F14E3">
        <w:rPr>
          <w:color w:val="000000"/>
          <w:sz w:val="28"/>
          <w:szCs w:val="28"/>
        </w:rPr>
        <w:t>191</w:t>
      </w: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C8605D">
        <w:rPr>
          <w:color w:val="000000"/>
          <w:sz w:val="28"/>
          <w:szCs w:val="28"/>
        </w:rPr>
        <w:t>Задонского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</w:t>
      </w:r>
      <w:r w:rsidR="00130AC6">
        <w:rPr>
          <w:color w:val="000000"/>
          <w:sz w:val="28"/>
          <w:szCs w:val="28"/>
        </w:rPr>
        <w:t>резидента Российской Федерации.</w:t>
      </w:r>
    </w:p>
    <w:p w:rsidR="005D1613" w:rsidRPr="00D611CF" w:rsidRDefault="005D1613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130AC6">
        <w:rPr>
          <w:color w:val="000000"/>
          <w:sz w:val="28"/>
          <w:szCs w:val="28"/>
        </w:rPr>
        <w:t>администрацией Задонского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30AC6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130AC6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81745" w:rsidRDefault="00D81745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81745">
        <w:rPr>
          <w:color w:val="000000"/>
          <w:sz w:val="28"/>
          <w:szCs w:val="28"/>
        </w:rPr>
        <w:t>За 2016 год общий объем доходов бюджета Задонского сельского поселения Азовского района с учетом безвозмездных поступлений составил 21695,0 тысяч рублей, что ниже уровня 2015 года на 5664,2 тысяч рублей, что связано с уменьшением безвозмездных поступлений от других бюджетов бюджетной системы  РФ на 8081,5 тысяч рублей, при росте собственных доходов на 2417,3 тыс. рублей.</w:t>
      </w:r>
    </w:p>
    <w:p w:rsidR="00D81745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="00D81745">
        <w:rPr>
          <w:color w:val="000000"/>
          <w:sz w:val="28"/>
          <w:szCs w:val="28"/>
        </w:rPr>
        <w:t xml:space="preserve">собственных </w:t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130AC6">
        <w:rPr>
          <w:color w:val="000000"/>
          <w:sz w:val="28"/>
          <w:szCs w:val="28"/>
        </w:rPr>
        <w:t>Задонского сельского поселения Азовского района</w:t>
      </w:r>
      <w:r>
        <w:rPr>
          <w:color w:val="000000"/>
          <w:sz w:val="28"/>
          <w:szCs w:val="28"/>
        </w:rPr>
        <w:t>.</w:t>
      </w:r>
      <w:r w:rsidR="00D8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 w:rsidR="00D81745">
        <w:rPr>
          <w:color w:val="000000"/>
          <w:sz w:val="28"/>
          <w:szCs w:val="28"/>
        </w:rPr>
        <w:t xml:space="preserve">собственных </w:t>
      </w:r>
      <w:r>
        <w:rPr>
          <w:color w:val="000000"/>
          <w:sz w:val="28"/>
          <w:szCs w:val="28"/>
        </w:rPr>
        <w:t xml:space="preserve">доходов составил </w:t>
      </w:r>
      <w:r w:rsidR="00D81745">
        <w:rPr>
          <w:color w:val="000000"/>
          <w:sz w:val="28"/>
          <w:szCs w:val="28"/>
        </w:rPr>
        <w:t>15292,6 тысяч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ростом </w:t>
      </w:r>
      <w:r w:rsidR="00123D31">
        <w:rPr>
          <w:color w:val="000000"/>
          <w:sz w:val="28"/>
          <w:szCs w:val="28"/>
        </w:rPr>
        <w:t xml:space="preserve">относительно уровня 2015 года – </w:t>
      </w:r>
      <w:r>
        <w:rPr>
          <w:color w:val="000000"/>
          <w:sz w:val="28"/>
          <w:szCs w:val="28"/>
        </w:rPr>
        <w:t>на </w:t>
      </w:r>
      <w:r w:rsidR="00EB7B11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 w:rsidR="00D8174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,8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процента.</w:t>
      </w:r>
      <w:r w:rsidR="00D81745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Расходы составили</w:t>
      </w:r>
      <w:r w:rsidR="00D81745">
        <w:rPr>
          <w:color w:val="000000"/>
          <w:sz w:val="28"/>
          <w:szCs w:val="28"/>
        </w:rPr>
        <w:t xml:space="preserve"> 21168,5 тысяч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>ам исполнения сложился</w:t>
      </w:r>
      <w:r w:rsidR="00D8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профицит</w:t>
      </w:r>
      <w:r w:rsidR="00123D31">
        <w:rPr>
          <w:color w:val="000000"/>
          <w:sz w:val="28"/>
          <w:szCs w:val="28"/>
        </w:rPr>
        <w:t xml:space="preserve"> – </w:t>
      </w:r>
      <w:r w:rsidR="00D81745">
        <w:rPr>
          <w:color w:val="000000"/>
          <w:sz w:val="28"/>
          <w:szCs w:val="28"/>
        </w:rPr>
        <w:t>526,5 тысяч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D86ECE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 </w:t>
      </w:r>
      <w:r w:rsidR="00D81745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тыс. рублей.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color w:val="000000"/>
          <w:sz w:val="28"/>
          <w:szCs w:val="28"/>
        </w:rPr>
        <w:t>Задонского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C55B17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Расходы на социальную политику, культуру, спорт в 201</w:t>
      </w:r>
      <w:r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составили </w:t>
      </w:r>
      <w:r>
        <w:rPr>
          <w:color w:val="000000"/>
          <w:sz w:val="28"/>
          <w:szCs w:val="28"/>
        </w:rPr>
        <w:t>4524,0 тысяч</w:t>
      </w:r>
      <w:r w:rsidRPr="00923C39">
        <w:rPr>
          <w:color w:val="000000"/>
          <w:sz w:val="28"/>
          <w:szCs w:val="28"/>
        </w:rPr>
        <w:t xml:space="preserve"> рублей, или </w:t>
      </w:r>
      <w:r>
        <w:rPr>
          <w:color w:val="000000"/>
          <w:sz w:val="28"/>
          <w:szCs w:val="28"/>
        </w:rPr>
        <w:t>21,4</w:t>
      </w:r>
      <w:r w:rsidRPr="00923C39">
        <w:rPr>
          <w:color w:val="000000"/>
          <w:sz w:val="28"/>
          <w:szCs w:val="28"/>
        </w:rPr>
        <w:t xml:space="preserve"> процента всех расходов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923C39">
        <w:rPr>
          <w:color w:val="000000"/>
          <w:sz w:val="28"/>
          <w:szCs w:val="28"/>
        </w:rPr>
        <w:t>н</w:t>
      </w:r>
      <w:r w:rsidR="005D1613">
        <w:rPr>
          <w:color w:val="000000"/>
          <w:sz w:val="28"/>
          <w:szCs w:val="28"/>
        </w:rPr>
        <w:t>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>
        <w:rPr>
          <w:color w:val="000000"/>
          <w:sz w:val="28"/>
          <w:szCs w:val="28"/>
        </w:rPr>
        <w:t>18259,1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тысяч </w:t>
      </w:r>
      <w:r w:rsidRPr="00923C39">
        <w:rPr>
          <w:color w:val="000000"/>
          <w:sz w:val="28"/>
          <w:szCs w:val="28"/>
        </w:rPr>
        <w:t xml:space="preserve">рублей, или </w:t>
      </w:r>
      <w:r>
        <w:rPr>
          <w:color w:val="000000"/>
          <w:sz w:val="28"/>
          <w:szCs w:val="28"/>
        </w:rPr>
        <w:t>86,3</w:t>
      </w:r>
      <w:r w:rsidRPr="00923C39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расходов бюджета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923C39">
        <w:rPr>
          <w:color w:val="000000"/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бюджета </w:t>
      </w:r>
      <w:r w:rsidR="00C55B17">
        <w:rPr>
          <w:color w:val="000000"/>
          <w:sz w:val="28"/>
          <w:szCs w:val="28"/>
        </w:rPr>
        <w:t>Задонского сельского поселения</w:t>
      </w:r>
      <w:r w:rsidR="0091546D">
        <w:rPr>
          <w:color w:val="000000"/>
          <w:sz w:val="28"/>
          <w:szCs w:val="28"/>
        </w:rPr>
        <w:t xml:space="preserve"> составило: по доходам</w:t>
      </w:r>
      <w:r w:rsidR="00C55B17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C55B17">
        <w:rPr>
          <w:color w:val="000000"/>
          <w:sz w:val="28"/>
          <w:szCs w:val="28"/>
        </w:rPr>
        <w:t xml:space="preserve"> 4525,6 тысяч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C55B17">
        <w:rPr>
          <w:color w:val="000000"/>
          <w:sz w:val="28"/>
          <w:szCs w:val="28"/>
        </w:rPr>
        <w:t>28,5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91546D">
        <w:rPr>
          <w:color w:val="000000"/>
          <w:sz w:val="28"/>
          <w:szCs w:val="28"/>
        </w:rPr>
        <w:t>а к годовому плану, по расходам – </w:t>
      </w:r>
      <w:r w:rsidR="00C55B17">
        <w:rPr>
          <w:color w:val="000000"/>
          <w:sz w:val="28"/>
          <w:szCs w:val="28"/>
        </w:rPr>
        <w:t>6300,4 тысяч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C55B17">
        <w:rPr>
          <w:color w:val="000000"/>
          <w:sz w:val="28"/>
          <w:szCs w:val="28"/>
        </w:rPr>
        <w:t>32,9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D611CF" w:rsidRPr="00D611CF" w:rsidRDefault="00371309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Задонского сельского поселения от 15.06.2017 №135</w:t>
      </w:r>
      <w:r w:rsidR="00D611CF" w:rsidRPr="00D611CF">
        <w:rPr>
          <w:color w:val="000000"/>
          <w:sz w:val="28"/>
          <w:szCs w:val="28"/>
        </w:rPr>
        <w:t xml:space="preserve"> утвержден П</w:t>
      </w:r>
      <w:r w:rsidR="0091546D">
        <w:rPr>
          <w:color w:val="000000"/>
          <w:sz w:val="28"/>
          <w:szCs w:val="28"/>
        </w:rPr>
        <w:t>лан мероприятий по устранению с 1 января 2018 </w:t>
      </w:r>
      <w:r w:rsidR="00D611CF" w:rsidRPr="00D611CF">
        <w:rPr>
          <w:color w:val="000000"/>
          <w:sz w:val="28"/>
          <w:szCs w:val="28"/>
        </w:rPr>
        <w:t xml:space="preserve">г. неэффективных </w:t>
      </w:r>
      <w:r>
        <w:rPr>
          <w:color w:val="000000"/>
          <w:sz w:val="28"/>
          <w:szCs w:val="28"/>
        </w:rPr>
        <w:t xml:space="preserve">налоговых </w:t>
      </w:r>
      <w:r w:rsidR="00D611CF" w:rsidRPr="00D611CF">
        <w:rPr>
          <w:color w:val="000000"/>
          <w:sz w:val="28"/>
          <w:szCs w:val="28"/>
        </w:rPr>
        <w:t xml:space="preserve">льгот (пониженных ставок по </w:t>
      </w:r>
      <w:r w:rsidR="00D611CF" w:rsidRPr="00D611CF">
        <w:rPr>
          <w:sz w:val="28"/>
          <w:szCs w:val="28"/>
        </w:rPr>
        <w:t xml:space="preserve">налогам), установленных </w:t>
      </w:r>
      <w:r>
        <w:rPr>
          <w:sz w:val="28"/>
          <w:szCs w:val="28"/>
        </w:rPr>
        <w:t>Решениями Собрания депутатов Задонского сельского поселения</w:t>
      </w:r>
      <w:r w:rsidR="00D611CF"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оценка эффективности действующих на территории </w:t>
      </w:r>
      <w:r w:rsidR="00371309">
        <w:rPr>
          <w:rFonts w:eastAsia="Batang"/>
          <w:sz w:val="28"/>
          <w:szCs w:val="28"/>
        </w:rPr>
        <w:t>Задонского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</w:t>
      </w:r>
      <w:r w:rsidR="00371309">
        <w:rPr>
          <w:rFonts w:eastAsia="Batang"/>
          <w:sz w:val="28"/>
          <w:szCs w:val="28"/>
        </w:rPr>
        <w:t xml:space="preserve">местным </w:t>
      </w:r>
      <w:r w:rsidRPr="00D611CF">
        <w:rPr>
          <w:rFonts w:eastAsia="Batang"/>
          <w:sz w:val="28"/>
          <w:szCs w:val="28"/>
        </w:rPr>
        <w:t xml:space="preserve">налогам), результаты </w:t>
      </w:r>
      <w:r w:rsidR="00371309">
        <w:rPr>
          <w:rFonts w:eastAsia="Batang"/>
          <w:sz w:val="28"/>
          <w:szCs w:val="28"/>
        </w:rPr>
        <w:t>размещены на официальном сайте администрации Задонского сельского поселения в сети Интернет.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F859AC">
        <w:rPr>
          <w:color w:val="000000"/>
          <w:spacing w:val="-6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F859AC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</w:t>
      </w:r>
      <w:r w:rsidR="00F859AC" w:rsidRPr="00F859AC">
        <w:rPr>
          <w:color w:val="000000"/>
          <w:sz w:val="28"/>
          <w:szCs w:val="28"/>
        </w:rPr>
        <w:t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Задонском сельском поселении до 2017 года</w:t>
      </w:r>
      <w:r w:rsidRPr="00D611CF">
        <w:rPr>
          <w:color w:val="000000"/>
          <w:sz w:val="28"/>
          <w:szCs w:val="28"/>
        </w:rPr>
        <w:t xml:space="preserve">, утвержденного </w:t>
      </w:r>
      <w:r w:rsidR="00F859AC">
        <w:rPr>
          <w:color w:val="000000"/>
          <w:sz w:val="28"/>
          <w:szCs w:val="28"/>
        </w:rPr>
        <w:t xml:space="preserve">постановлением администрации Задонского сельского поселения </w:t>
      </w:r>
      <w:r w:rsidR="00F859AC">
        <w:rPr>
          <w:bCs/>
          <w:sz w:val="28"/>
          <w:szCs w:val="28"/>
        </w:rPr>
        <w:t>№193 от 28.11.2013</w:t>
      </w:r>
      <w:r w:rsidR="00F859AC">
        <w:t xml:space="preserve"> </w:t>
      </w:r>
      <w:r w:rsidR="00F859AC">
        <w:rPr>
          <w:bCs/>
          <w:sz w:val="28"/>
          <w:szCs w:val="28"/>
        </w:rPr>
        <w:t>(в ред. от 08.06.2015г.</w:t>
      </w:r>
      <w:r w:rsidR="00F859AC" w:rsidRPr="00F859AC">
        <w:rPr>
          <w:bCs/>
          <w:sz w:val="28"/>
          <w:szCs w:val="28"/>
        </w:rPr>
        <w:t xml:space="preserve"> </w:t>
      </w:r>
      <w:r w:rsidR="00F859AC">
        <w:rPr>
          <w:bCs/>
          <w:sz w:val="28"/>
          <w:szCs w:val="28"/>
        </w:rPr>
        <w:t xml:space="preserve">№145,  </w:t>
      </w:r>
      <w:r w:rsidR="00F859AC" w:rsidRPr="00F859AC">
        <w:rPr>
          <w:bCs/>
          <w:sz w:val="28"/>
          <w:szCs w:val="28"/>
        </w:rPr>
        <w:t>от 21.04.2017г. №98</w:t>
      </w:r>
      <w:r w:rsidR="00F859AC">
        <w:rPr>
          <w:bCs/>
          <w:sz w:val="28"/>
          <w:szCs w:val="28"/>
        </w:rPr>
        <w:t>)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</w:t>
      </w:r>
      <w:r w:rsidR="009128BB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обеспечению устойчивого развития экономики и социальной стаб</w:t>
      </w:r>
      <w:r w:rsidR="0091546D">
        <w:rPr>
          <w:sz w:val="28"/>
          <w:szCs w:val="28"/>
        </w:rPr>
        <w:t xml:space="preserve">ильности в </w:t>
      </w:r>
      <w:r w:rsidR="00F859AC">
        <w:rPr>
          <w:sz w:val="28"/>
          <w:szCs w:val="28"/>
        </w:rPr>
        <w:t xml:space="preserve">Задонском сельском поселении </w:t>
      </w:r>
      <w:r w:rsidR="0091546D">
        <w:rPr>
          <w:sz w:val="28"/>
          <w:szCs w:val="28"/>
        </w:rPr>
        <w:t>в</w:t>
      </w:r>
      <w:r w:rsidR="00F859A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</w:t>
      </w:r>
      <w:r w:rsidR="009128BB">
        <w:rPr>
          <w:color w:val="000000"/>
          <w:sz w:val="28"/>
          <w:szCs w:val="28"/>
        </w:rPr>
        <w:t>м</w:t>
      </w:r>
      <w:r w:rsidRPr="00D611CF">
        <w:rPr>
          <w:color w:val="000000"/>
          <w:sz w:val="28"/>
          <w:szCs w:val="28"/>
        </w:rPr>
        <w:t xml:space="preserve">ер, направленных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</w:t>
      </w:r>
      <w:r w:rsidR="009128BB">
        <w:rPr>
          <w:color w:val="000000"/>
          <w:sz w:val="28"/>
          <w:szCs w:val="28"/>
        </w:rPr>
        <w:t xml:space="preserve">финансовое </w:t>
      </w:r>
      <w:r w:rsidRPr="00D611CF">
        <w:rPr>
          <w:color w:val="000000"/>
          <w:sz w:val="28"/>
          <w:szCs w:val="28"/>
        </w:rPr>
        <w:t xml:space="preserve">оздоровление </w:t>
      </w:r>
      <w:r w:rsidR="009128BB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</w:t>
      </w:r>
      <w:r w:rsidR="009128BB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 w:rsidR="009128BB">
        <w:rPr>
          <w:color w:val="000000"/>
          <w:sz w:val="28"/>
          <w:szCs w:val="28"/>
        </w:rPr>
        <w:t xml:space="preserve">подписано </w:t>
      </w:r>
      <w:r w:rsidRPr="00D611CF">
        <w:rPr>
          <w:color w:val="000000"/>
          <w:sz w:val="28"/>
          <w:szCs w:val="28"/>
        </w:rPr>
        <w:t>соглашени</w:t>
      </w:r>
      <w:r w:rsidR="009128BB">
        <w:rPr>
          <w:color w:val="000000"/>
          <w:sz w:val="28"/>
          <w:szCs w:val="28"/>
        </w:rPr>
        <w:t>е</w:t>
      </w:r>
      <w:r w:rsidR="00D7423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с Министерством финансов </w:t>
      </w:r>
      <w:r w:rsidR="00D7423F"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D7423F">
        <w:rPr>
          <w:sz w:val="28"/>
          <w:szCs w:val="28"/>
        </w:rPr>
        <w:t>администрации Задонского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 w:rsidR="00D7423F">
        <w:rPr>
          <w:sz w:val="28"/>
          <w:szCs w:val="28"/>
        </w:rPr>
        <w:t>Задонском сельском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D7423F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211013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1013">
        <w:rPr>
          <w:sz w:val="28"/>
          <w:szCs w:val="28"/>
        </w:rPr>
        <w:t>2. </w:t>
      </w:r>
      <w:r w:rsidR="00D611CF" w:rsidRPr="00211013">
        <w:rPr>
          <w:sz w:val="28"/>
          <w:szCs w:val="28"/>
        </w:rPr>
        <w:t>Основные цели и задачи бюджетной</w:t>
      </w: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</w:t>
      </w:r>
      <w:r w:rsidRPr="00D611CF">
        <w:rPr>
          <w:color w:val="000000"/>
          <w:sz w:val="28"/>
          <w:szCs w:val="28"/>
        </w:rPr>
        <w:lastRenderedPageBreak/>
        <w:t xml:space="preserve">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</w:t>
      </w:r>
      <w:r w:rsidR="00211013"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6E3FB7">
        <w:rPr>
          <w:sz w:val="28"/>
        </w:rPr>
        <w:t>администрации Задонского сельского поселения</w:t>
      </w:r>
      <w:r w:rsidRPr="00D611CF">
        <w:rPr>
          <w:sz w:val="28"/>
        </w:rPr>
        <w:t xml:space="preserve"> в сфере налоговой политики будет </w:t>
      </w:r>
      <w:r w:rsidR="006E3FB7">
        <w:rPr>
          <w:sz w:val="28"/>
        </w:rPr>
        <w:t>р</w:t>
      </w:r>
      <w:r w:rsidR="006E3FB7">
        <w:rPr>
          <w:sz w:val="28"/>
          <w:szCs w:val="28"/>
        </w:rPr>
        <w:t>еализация</w:t>
      </w:r>
      <w:r w:rsidR="006E3FB7" w:rsidRPr="009F1694">
        <w:rPr>
          <w:sz w:val="28"/>
          <w:szCs w:val="28"/>
        </w:rPr>
        <w:t xml:space="preserve"> к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 xml:space="preserve">екса 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3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вл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-2"/>
          <w:sz w:val="28"/>
          <w:szCs w:val="28"/>
        </w:rPr>
        <w:t>нн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 xml:space="preserve">а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>ше</w:t>
      </w:r>
      <w:r w:rsidR="006E3FB7" w:rsidRPr="009F1694">
        <w:rPr>
          <w:spacing w:val="-2"/>
          <w:sz w:val="28"/>
          <w:szCs w:val="28"/>
        </w:rPr>
        <w:t>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z w:val="28"/>
          <w:szCs w:val="28"/>
        </w:rPr>
        <w:t>с</w:t>
      </w:r>
      <w:r w:rsidR="006E3FB7" w:rsidRPr="009F1694">
        <w:rPr>
          <w:spacing w:val="-3"/>
          <w:sz w:val="28"/>
          <w:szCs w:val="28"/>
        </w:rPr>
        <w:t>т</w:t>
      </w:r>
      <w:r w:rsidR="006E3FB7" w:rsidRPr="009F1694">
        <w:rPr>
          <w:spacing w:val="-4"/>
          <w:sz w:val="28"/>
          <w:szCs w:val="28"/>
        </w:rPr>
        <w:t>у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ни</w:t>
      </w:r>
      <w:r w:rsidR="006E3FB7" w:rsidRPr="009F1694">
        <w:rPr>
          <w:sz w:val="28"/>
          <w:szCs w:val="28"/>
        </w:rPr>
        <w:t>й</w:t>
      </w:r>
      <w:r w:rsidR="006E3FB7">
        <w:rPr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в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>х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 xml:space="preserve">и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ло</w:t>
      </w:r>
      <w:r w:rsidR="006E3FB7" w:rsidRPr="009F1694">
        <w:rPr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ох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д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1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>а так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z w:val="28"/>
          <w:szCs w:val="28"/>
        </w:rPr>
        <w:t>о с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к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ащ</w:t>
      </w:r>
      <w:r w:rsidR="006E3FB7" w:rsidRPr="009F1694">
        <w:rPr>
          <w:spacing w:val="-2"/>
          <w:sz w:val="28"/>
          <w:szCs w:val="28"/>
        </w:rPr>
        <w:t>ен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>ю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мки в </w:t>
      </w:r>
      <w:r w:rsidR="006E3FB7" w:rsidRPr="009F1694">
        <w:rPr>
          <w:spacing w:val="1"/>
          <w:sz w:val="28"/>
          <w:szCs w:val="28"/>
        </w:rPr>
        <w:t>б</w:t>
      </w:r>
      <w:r w:rsidR="006E3FB7" w:rsidRPr="009F1694">
        <w:rPr>
          <w:spacing w:val="-1"/>
          <w:sz w:val="28"/>
          <w:szCs w:val="28"/>
        </w:rPr>
        <w:t>ю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>ет поселения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>
        <w:rPr>
          <w:sz w:val="28"/>
        </w:rPr>
        <w:t>в целях</w:t>
      </w:r>
      <w:r w:rsidRPr="00D611CF">
        <w:rPr>
          <w:sz w:val="28"/>
        </w:rPr>
        <w:t xml:space="preserve"> обеспечения наполняемости бюджета </w:t>
      </w:r>
      <w:r w:rsidR="006E3FB7">
        <w:rPr>
          <w:sz w:val="28"/>
        </w:rPr>
        <w:t xml:space="preserve">сельского поселения </w:t>
      </w:r>
      <w:r w:rsidRPr="00D611CF">
        <w:rPr>
          <w:sz w:val="28"/>
        </w:rPr>
        <w:t>собственными доходами в полном объеме.</w:t>
      </w:r>
    </w:p>
    <w:p w:rsidR="006E3FB7" w:rsidRPr="002945EE" w:rsidRDefault="00D611CF" w:rsidP="006E3FB7">
      <w:pPr>
        <w:pStyle w:val="a3"/>
        <w:ind w:right="109" w:firstLine="707"/>
        <w:jc w:val="both"/>
      </w:pPr>
      <w:r w:rsidRPr="00D611CF">
        <w:rPr>
          <w:szCs w:val="28"/>
        </w:rPr>
        <w:t xml:space="preserve">Будет продолжена взвешенная долговая политика, направленная </w:t>
      </w:r>
      <w:r w:rsidR="0091546D">
        <w:rPr>
          <w:szCs w:val="28"/>
        </w:rPr>
        <w:br/>
      </w:r>
      <w:r w:rsidRPr="00D611CF">
        <w:rPr>
          <w:szCs w:val="28"/>
        </w:rPr>
        <w:t xml:space="preserve">на </w:t>
      </w:r>
      <w:r w:rsidR="006E3FB7" w:rsidRPr="002945EE">
        <w:t xml:space="preserve">недопущение принятия новых расходных обязательств </w:t>
      </w:r>
      <w:r w:rsidR="006E3FB7">
        <w:rPr>
          <w:spacing w:val="-1"/>
        </w:rPr>
        <w:t>Задонского сельского поселения</w:t>
      </w:r>
      <w:r w:rsidR="006E3FB7" w:rsidRPr="002945EE">
        <w:t>, не о</w:t>
      </w:r>
      <w:r w:rsidR="006E3FB7">
        <w:t>беспеченных источниками доходов.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6E3FB7">
        <w:rPr>
          <w:sz w:val="28"/>
          <w:szCs w:val="28"/>
        </w:rPr>
        <w:t>Задонского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</w:t>
      </w:r>
      <w:r w:rsidR="006E3FB7">
        <w:rPr>
          <w:sz w:val="28"/>
          <w:szCs w:val="28"/>
        </w:rPr>
        <w:t xml:space="preserve">инфраструктуры </w:t>
      </w:r>
      <w:r w:rsidRPr="00D611CF">
        <w:rPr>
          <w:sz w:val="28"/>
          <w:szCs w:val="28"/>
        </w:rPr>
        <w:t xml:space="preserve">и другие направления.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6E3FB7">
        <w:rPr>
          <w:sz w:val="28"/>
          <w:szCs w:val="28"/>
        </w:rPr>
        <w:t xml:space="preserve">муниципальных контрактов, </w:t>
      </w:r>
      <w:r w:rsidRPr="00D611CF">
        <w:rPr>
          <w:sz w:val="28"/>
          <w:szCs w:val="28"/>
        </w:rPr>
        <w:t>обеспечение контроля на всех этапах исполнения бюджета.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бюджета. 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6E3FB7">
        <w:rPr>
          <w:color w:val="000000"/>
          <w:sz w:val="28"/>
          <w:szCs w:val="28"/>
        </w:rPr>
        <w:t>Задонского сельского поселения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дальнейшего совершенствования межбюджетного регулирования на местном уровн</w:t>
      </w:r>
      <w:r w:rsidR="00092CF9">
        <w:rPr>
          <w:color w:val="000000"/>
          <w:sz w:val="28"/>
          <w:szCs w:val="28"/>
        </w:rPr>
        <w:t>е</w:t>
      </w:r>
      <w:r w:rsidRPr="00D611CF">
        <w:rPr>
          <w:color w:val="000000"/>
          <w:sz w:val="28"/>
          <w:szCs w:val="28"/>
        </w:rPr>
        <w:t xml:space="preserve">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</w:t>
      </w:r>
      <w:r w:rsidRPr="00D611CF">
        <w:rPr>
          <w:color w:val="000000"/>
          <w:sz w:val="28"/>
          <w:szCs w:val="28"/>
        </w:rPr>
        <w:lastRenderedPageBreak/>
        <w:t xml:space="preserve">межбюджетных трансфертов и контролем за их соблюдением. 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выполнения </w:t>
      </w:r>
      <w:r w:rsidRPr="00D611CF">
        <w:rPr>
          <w:sz w:val="28"/>
          <w:szCs w:val="28"/>
        </w:rPr>
        <w:t xml:space="preserve">Соглашения о предоставлении дотации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выравнивание бюджетной обеспеченности </w:t>
      </w:r>
      <w:r w:rsidR="00092CF9">
        <w:rPr>
          <w:sz w:val="28"/>
          <w:szCs w:val="28"/>
        </w:rPr>
        <w:t>поселения из областного бюджета</w:t>
      </w:r>
      <w:r w:rsidRPr="00D611CF">
        <w:rPr>
          <w:sz w:val="28"/>
          <w:szCs w:val="28"/>
        </w:rPr>
        <w:t xml:space="preserve"> утверждено </w:t>
      </w:r>
      <w:r w:rsidR="00092CF9">
        <w:rPr>
          <w:color w:val="000000"/>
          <w:sz w:val="28"/>
          <w:szCs w:val="28"/>
        </w:rPr>
        <w:t>постановление администрации Задонского сельского поселения</w:t>
      </w:r>
      <w:r w:rsidR="00152DBB">
        <w:rPr>
          <w:color w:val="000000"/>
          <w:sz w:val="28"/>
          <w:szCs w:val="28"/>
        </w:rPr>
        <w:t xml:space="preserve"> от </w:t>
      </w:r>
      <w:r w:rsidR="00092CF9">
        <w:rPr>
          <w:color w:val="000000"/>
          <w:sz w:val="28"/>
          <w:szCs w:val="28"/>
        </w:rPr>
        <w:t>21</w:t>
      </w:r>
      <w:r w:rsidR="00152DBB">
        <w:rPr>
          <w:color w:val="000000"/>
          <w:sz w:val="28"/>
          <w:szCs w:val="28"/>
        </w:rPr>
        <w:t>.0</w:t>
      </w:r>
      <w:r w:rsidR="00092CF9">
        <w:rPr>
          <w:color w:val="000000"/>
          <w:sz w:val="28"/>
          <w:szCs w:val="28"/>
        </w:rPr>
        <w:t>4</w:t>
      </w:r>
      <w:r w:rsidR="00152DBB">
        <w:rPr>
          <w:color w:val="000000"/>
          <w:sz w:val="28"/>
          <w:szCs w:val="28"/>
        </w:rPr>
        <w:t>.2017 №</w:t>
      </w:r>
      <w:r w:rsidR="00092CF9">
        <w:rPr>
          <w:color w:val="000000"/>
          <w:sz w:val="28"/>
          <w:szCs w:val="28"/>
        </w:rPr>
        <w:t>99</w:t>
      </w:r>
      <w:r w:rsidR="00152DBB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 «Об утверждении Программы оптимизации расходов бюджета</w:t>
      </w:r>
      <w:r w:rsidR="00092CF9">
        <w:rPr>
          <w:color w:val="000000"/>
          <w:sz w:val="28"/>
          <w:szCs w:val="28"/>
        </w:rPr>
        <w:t xml:space="preserve"> Задонского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на 2017</w:t>
      </w:r>
      <w:r w:rsidR="002128DC">
        <w:rPr>
          <w:color w:val="000000"/>
          <w:sz w:val="28"/>
          <w:szCs w:val="28"/>
        </w:rPr>
        <w:t xml:space="preserve"> – </w:t>
      </w:r>
      <w:r w:rsidRPr="00D611CF">
        <w:rPr>
          <w:color w:val="000000"/>
          <w:sz w:val="28"/>
          <w:szCs w:val="28"/>
        </w:rPr>
        <w:t>2019 годы»</w:t>
      </w:r>
      <w:r w:rsidR="00092CF9">
        <w:rPr>
          <w:color w:val="000000"/>
          <w:sz w:val="28"/>
          <w:szCs w:val="28"/>
        </w:rPr>
        <w:t xml:space="preserve"> (в редакции от 10.07.2017 №150)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B36A6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>Важным направлением налоговой политики является совершенствование налогообложения имущества</w:t>
      </w:r>
      <w:r w:rsidR="00B36A69">
        <w:rPr>
          <w:sz w:val="28"/>
        </w:rPr>
        <w:t xml:space="preserve"> физических лиц</w:t>
      </w:r>
      <w:r w:rsidRPr="00D611CF">
        <w:rPr>
          <w:sz w:val="28"/>
        </w:rPr>
        <w:t xml:space="preserve">, в связи </w:t>
      </w:r>
      <w:r w:rsidR="00152DBB">
        <w:rPr>
          <w:sz w:val="28"/>
        </w:rPr>
        <w:t xml:space="preserve">с чем </w:t>
      </w:r>
      <w:r w:rsidR="00B36A69">
        <w:rPr>
          <w:sz w:val="28"/>
        </w:rPr>
        <w:t xml:space="preserve">Задонское сельское поселение, как и Ростовская область в целом,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>января 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из кадастровой стоимости объектов налогообложения.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B36A69">
        <w:rPr>
          <w:sz w:val="28"/>
        </w:rPr>
        <w:t>Задонском сельском поселении</w:t>
      </w:r>
      <w:r w:rsidRPr="00D611CF">
        <w:rPr>
          <w:sz w:val="28"/>
        </w:rPr>
        <w:t xml:space="preserve"> порядок оценки </w:t>
      </w:r>
      <w:r w:rsidR="00B36A69">
        <w:rPr>
          <w:sz w:val="28"/>
        </w:rPr>
        <w:t xml:space="preserve">местных </w:t>
      </w:r>
      <w:r w:rsidRPr="00D611CF">
        <w:rPr>
          <w:sz w:val="28"/>
        </w:rPr>
        <w:t xml:space="preserve">налоговых льгот.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 w:rsidR="00B36A69">
        <w:rPr>
          <w:sz w:val="28"/>
        </w:rPr>
        <w:t>Задонского сельского поселения</w:t>
      </w:r>
      <w:r w:rsidRPr="00D611CF">
        <w:rPr>
          <w:sz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B36A69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 w:rsidR="00152DBB">
        <w:rPr>
          <w:sz w:val="28"/>
          <w:szCs w:val="28"/>
        </w:rPr>
        <w:br/>
        <w:t>в размере 4,0 процент</w:t>
      </w:r>
      <w:r w:rsidR="002128DC">
        <w:rPr>
          <w:sz w:val="28"/>
          <w:szCs w:val="28"/>
        </w:rPr>
        <w:t>а</w:t>
      </w:r>
      <w:r w:rsidR="00152DBB">
        <w:rPr>
          <w:sz w:val="28"/>
          <w:szCs w:val="28"/>
        </w:rPr>
        <w:t xml:space="preserve"> в 2018 – </w:t>
      </w:r>
      <w:r w:rsidRPr="00D611CF">
        <w:rPr>
          <w:sz w:val="28"/>
          <w:szCs w:val="28"/>
        </w:rPr>
        <w:t xml:space="preserve">2020 годах. 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r w:rsidRPr="00152DBB">
        <w:rPr>
          <w:sz w:val="28"/>
        </w:rPr>
        <w:t>законом</w:t>
      </w:r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152DBB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</w:t>
      </w:r>
      <w:r w:rsidR="006037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>
        <w:rPr>
          <w:sz w:val="28"/>
          <w:szCs w:val="28"/>
        </w:rPr>
        <w:t>января 2018 </w:t>
      </w:r>
      <w:r w:rsidR="00D611CF"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152DBB">
        <w:rPr>
          <w:sz w:val="28"/>
        </w:rPr>
        <w:t>Федеральным законом</w:t>
      </w:r>
      <w:r>
        <w:rPr>
          <w:sz w:val="28"/>
          <w:szCs w:val="28"/>
        </w:rPr>
        <w:t xml:space="preserve"> от </w:t>
      </w:r>
      <w:r w:rsidR="00D611CF"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</w:t>
      </w:r>
      <w:r w:rsidR="006037FB">
        <w:rPr>
          <w:sz w:val="28"/>
          <w:szCs w:val="28"/>
        </w:rPr>
        <w:t xml:space="preserve"> </w:t>
      </w:r>
      <w:r w:rsidR="00D611CF" w:rsidRPr="00D611CF"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 w:rsidR="00D611CF"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="00D611CF"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на имущество организаций, будут увеличены расходы на уплату данного налога </w:t>
      </w:r>
      <w:r w:rsidR="006037FB">
        <w:rPr>
          <w:sz w:val="28"/>
          <w:szCs w:val="28"/>
        </w:rPr>
        <w:t>администрацией Задонского сельского поселения и муниципальными</w:t>
      </w:r>
      <w:r w:rsidR="00D611CF" w:rsidRPr="00D611CF">
        <w:rPr>
          <w:sz w:val="28"/>
          <w:szCs w:val="28"/>
        </w:rPr>
        <w:t xml:space="preserve"> учреждениями </w:t>
      </w:r>
      <w:r w:rsidR="006037FB">
        <w:rPr>
          <w:sz w:val="28"/>
          <w:szCs w:val="28"/>
        </w:rPr>
        <w:t>Задонского сельского поселения</w:t>
      </w:r>
      <w:r w:rsidR="00D611CF"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E524C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 w:rsidR="007E524C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7E524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7E524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7E524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учреждениям </w:t>
      </w:r>
      <w:r w:rsidR="007E524C">
        <w:rPr>
          <w:sz w:val="28"/>
          <w:szCs w:val="28"/>
        </w:rPr>
        <w:t>Задонского сельского поселения</w:t>
      </w:r>
      <w:r w:rsidRPr="00D611CF">
        <w:rPr>
          <w:sz w:val="28"/>
          <w:szCs w:val="28"/>
        </w:rPr>
        <w:t xml:space="preserve"> в форме субсидий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>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lastRenderedPageBreak/>
        <w:t>на ограничение дефицит</w:t>
      </w:r>
      <w:r w:rsidR="007E524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работа по </w:t>
      </w:r>
      <w:r w:rsidR="00A820BF">
        <w:rPr>
          <w:sz w:val="28"/>
          <w:szCs w:val="28"/>
        </w:rPr>
        <w:t>обеспечению</w:t>
      </w:r>
      <w:r w:rsidRPr="00D611CF">
        <w:rPr>
          <w:sz w:val="28"/>
          <w:szCs w:val="28"/>
        </w:rPr>
        <w:t xml:space="preserve"> качественн</w:t>
      </w:r>
      <w:r w:rsidR="00A820BF">
        <w:rPr>
          <w:sz w:val="28"/>
          <w:szCs w:val="28"/>
        </w:rPr>
        <w:t>ого и</w:t>
      </w:r>
      <w:r w:rsidRPr="00D611CF">
        <w:rPr>
          <w:sz w:val="28"/>
          <w:szCs w:val="28"/>
        </w:rPr>
        <w:t xml:space="preserve"> своевременн</w:t>
      </w:r>
      <w:r w:rsidR="00A820BF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приняти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 xml:space="preserve">, </w:t>
      </w:r>
      <w:r w:rsidR="007E524C">
        <w:rPr>
          <w:sz w:val="28"/>
          <w:szCs w:val="28"/>
        </w:rPr>
        <w:t>его</w:t>
      </w:r>
      <w:r w:rsidR="00A820BF">
        <w:rPr>
          <w:sz w:val="28"/>
          <w:szCs w:val="28"/>
        </w:rPr>
        <w:t xml:space="preserve"> исполнения</w:t>
      </w:r>
      <w:r w:rsidRPr="00D611CF">
        <w:rPr>
          <w:sz w:val="28"/>
          <w:szCs w:val="28"/>
        </w:rPr>
        <w:t>, отсутстви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просроче</w:t>
      </w:r>
      <w:r w:rsidR="007E524C">
        <w:rPr>
          <w:sz w:val="28"/>
          <w:szCs w:val="28"/>
        </w:rPr>
        <w:t>нной кредиторской задолженности</w:t>
      </w:r>
      <w:r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системы межбюджетных трансфертов будет обеспечиваться за счет контроля за эффективным расходованием целевых межбюджетных трансфертов.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</w:t>
      </w:r>
      <w:r w:rsidR="00A820BF">
        <w:rPr>
          <w:color w:val="000000"/>
          <w:sz w:val="28"/>
          <w:szCs w:val="28"/>
        </w:rPr>
        <w:t>мер</w:t>
      </w:r>
      <w:r w:rsidRPr="00D611CF">
        <w:rPr>
          <w:color w:val="000000"/>
          <w:sz w:val="28"/>
          <w:szCs w:val="28"/>
        </w:rPr>
        <w:t>, обеспечивающих наполнение информационных ресурсов сведениями о бюджетных данных.</w:t>
      </w:r>
    </w:p>
    <w:p w:rsidR="005D1613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A820BF">
        <w:rPr>
          <w:color w:val="000000"/>
          <w:sz w:val="28"/>
          <w:szCs w:val="28"/>
        </w:rPr>
        <w:t xml:space="preserve">решений Собрания депутатов Задонского сельского поселения </w:t>
      </w:r>
      <w:r w:rsidRPr="00D611CF">
        <w:rPr>
          <w:color w:val="000000"/>
          <w:sz w:val="28"/>
          <w:szCs w:val="28"/>
        </w:rPr>
        <w:t xml:space="preserve"> </w:t>
      </w:r>
      <w:r w:rsidR="00A820BF">
        <w:rPr>
          <w:color w:val="000000"/>
          <w:sz w:val="28"/>
          <w:szCs w:val="28"/>
        </w:rPr>
        <w:t>о</w:t>
      </w:r>
      <w:r w:rsidRPr="00D611CF">
        <w:rPr>
          <w:color w:val="000000"/>
          <w:sz w:val="28"/>
          <w:szCs w:val="28"/>
        </w:rPr>
        <w:t xml:space="preserve"> бюджете </w:t>
      </w:r>
      <w:r w:rsidR="00A820BF">
        <w:rPr>
          <w:color w:val="000000"/>
          <w:sz w:val="28"/>
          <w:szCs w:val="28"/>
        </w:rPr>
        <w:t xml:space="preserve">сельского поселения </w:t>
      </w:r>
      <w:r w:rsidRPr="00D611CF">
        <w:rPr>
          <w:color w:val="000000"/>
          <w:sz w:val="28"/>
          <w:szCs w:val="28"/>
        </w:rPr>
        <w:t xml:space="preserve">и об отчете </w:t>
      </w:r>
      <w:r w:rsidR="00A820BF">
        <w:rPr>
          <w:color w:val="000000"/>
          <w:sz w:val="28"/>
          <w:szCs w:val="28"/>
        </w:rPr>
        <w:t>его исполнения</w:t>
      </w:r>
      <w:r w:rsidR="005D1613">
        <w:rPr>
          <w:color w:val="000000"/>
          <w:sz w:val="28"/>
          <w:szCs w:val="28"/>
        </w:rPr>
        <w:t>.</w:t>
      </w:r>
    </w:p>
    <w:p w:rsidR="005D1613" w:rsidRP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для граждан форме </w:t>
      </w:r>
      <w:r w:rsidR="005D1613">
        <w:rPr>
          <w:color w:val="000000"/>
          <w:sz w:val="28"/>
          <w:szCs w:val="28"/>
        </w:rPr>
        <w:t>в разделе</w:t>
      </w:r>
      <w:r w:rsidR="005D1613" w:rsidRPr="00D611CF">
        <w:rPr>
          <w:color w:val="000000"/>
          <w:sz w:val="28"/>
          <w:szCs w:val="28"/>
        </w:rPr>
        <w:t xml:space="preserve"> «Бюджет для граждан» </w:t>
      </w:r>
      <w:r w:rsidR="005D1613">
        <w:rPr>
          <w:color w:val="000000"/>
          <w:sz w:val="28"/>
          <w:szCs w:val="28"/>
        </w:rPr>
        <w:br/>
      </w:r>
      <w:r w:rsidR="005D1613" w:rsidRPr="00D611CF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D1613">
        <w:rPr>
          <w:color w:val="000000"/>
          <w:sz w:val="28"/>
          <w:szCs w:val="28"/>
        </w:rPr>
        <w:t xml:space="preserve"> на официальном сайте администрации Задонского сельского поселения</w:t>
      </w:r>
      <w:r w:rsidR="005D1613"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FE1855">
      <w:pPr>
        <w:rPr>
          <w:sz w:val="28"/>
        </w:rPr>
      </w:pPr>
    </w:p>
    <w:p w:rsidR="005D1613" w:rsidRDefault="005D1613" w:rsidP="00FE1855">
      <w:pPr>
        <w:rPr>
          <w:sz w:val="28"/>
        </w:rPr>
      </w:pPr>
    </w:p>
    <w:p w:rsidR="005D1613" w:rsidRDefault="005D1613" w:rsidP="00FE1855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C5CE0" w:rsidRDefault="005D1613" w:rsidP="00FE1855">
      <w:pPr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sectPr w:rsidR="004C5CE0" w:rsidSect="00185B4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2D" w:rsidRDefault="0023662D">
      <w:r>
        <w:separator/>
      </w:r>
    </w:p>
  </w:endnote>
  <w:endnote w:type="continuationSeparator" w:id="1">
    <w:p w:rsidR="0023662D" w:rsidRDefault="0023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AB16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AB165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14E3">
      <w:rPr>
        <w:rStyle w:val="a8"/>
        <w:noProof/>
      </w:rPr>
      <w:t>7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2D" w:rsidRDefault="0023662D">
      <w:r>
        <w:separator/>
      </w:r>
    </w:p>
  </w:footnote>
  <w:footnote w:type="continuationSeparator" w:id="1">
    <w:p w:rsidR="0023662D" w:rsidRDefault="00236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50C68"/>
    <w:rsid w:val="0005372C"/>
    <w:rsid w:val="00054D8B"/>
    <w:rsid w:val="000559D5"/>
    <w:rsid w:val="00060F3C"/>
    <w:rsid w:val="000808D6"/>
    <w:rsid w:val="00092CF9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23D31"/>
    <w:rsid w:val="00125DE3"/>
    <w:rsid w:val="00130AC6"/>
    <w:rsid w:val="00152DBB"/>
    <w:rsid w:val="00153B21"/>
    <w:rsid w:val="00185B4C"/>
    <w:rsid w:val="001B2D1C"/>
    <w:rsid w:val="001C1D98"/>
    <w:rsid w:val="001D2690"/>
    <w:rsid w:val="001F4BE3"/>
    <w:rsid w:val="001F6D02"/>
    <w:rsid w:val="00211013"/>
    <w:rsid w:val="002128DC"/>
    <w:rsid w:val="0023662D"/>
    <w:rsid w:val="002504E8"/>
    <w:rsid w:val="00254382"/>
    <w:rsid w:val="0027031E"/>
    <w:rsid w:val="00284B3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71309"/>
    <w:rsid w:val="003921D8"/>
    <w:rsid w:val="003B2193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4F7B18"/>
    <w:rsid w:val="00515D9C"/>
    <w:rsid w:val="00531FBD"/>
    <w:rsid w:val="0053366A"/>
    <w:rsid w:val="00587BF6"/>
    <w:rsid w:val="005940BD"/>
    <w:rsid w:val="005C5FF3"/>
    <w:rsid w:val="005D1613"/>
    <w:rsid w:val="006037FB"/>
    <w:rsid w:val="00611679"/>
    <w:rsid w:val="00613D7D"/>
    <w:rsid w:val="006564DB"/>
    <w:rsid w:val="00660EE3"/>
    <w:rsid w:val="00676B57"/>
    <w:rsid w:val="00693B52"/>
    <w:rsid w:val="006E3FB7"/>
    <w:rsid w:val="006F14E3"/>
    <w:rsid w:val="007120F8"/>
    <w:rsid w:val="007219F0"/>
    <w:rsid w:val="007730B1"/>
    <w:rsid w:val="00782222"/>
    <w:rsid w:val="007936ED"/>
    <w:rsid w:val="007B6388"/>
    <w:rsid w:val="007C0A5F"/>
    <w:rsid w:val="007E524C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6AD3"/>
    <w:rsid w:val="00910044"/>
    <w:rsid w:val="009122B1"/>
    <w:rsid w:val="009128BB"/>
    <w:rsid w:val="00913129"/>
    <w:rsid w:val="0091546D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820BF"/>
    <w:rsid w:val="00A941CF"/>
    <w:rsid w:val="00AB1656"/>
    <w:rsid w:val="00AE2601"/>
    <w:rsid w:val="00AE6889"/>
    <w:rsid w:val="00B22F6A"/>
    <w:rsid w:val="00B31114"/>
    <w:rsid w:val="00B35935"/>
    <w:rsid w:val="00B36A69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55B17"/>
    <w:rsid w:val="00C572C4"/>
    <w:rsid w:val="00C731BB"/>
    <w:rsid w:val="00C8605D"/>
    <w:rsid w:val="00CA151C"/>
    <w:rsid w:val="00CB1900"/>
    <w:rsid w:val="00CB43C1"/>
    <w:rsid w:val="00CD077D"/>
    <w:rsid w:val="00CE5183"/>
    <w:rsid w:val="00D00358"/>
    <w:rsid w:val="00D13E83"/>
    <w:rsid w:val="00D205B1"/>
    <w:rsid w:val="00D23F30"/>
    <w:rsid w:val="00D611CF"/>
    <w:rsid w:val="00D73323"/>
    <w:rsid w:val="00D7423F"/>
    <w:rsid w:val="00D81745"/>
    <w:rsid w:val="00D86ECE"/>
    <w:rsid w:val="00DB4D6B"/>
    <w:rsid w:val="00DC2302"/>
    <w:rsid w:val="00DE50C1"/>
    <w:rsid w:val="00DF6227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66F5"/>
    <w:rsid w:val="00EB7B1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59AC"/>
    <w:rsid w:val="00F86418"/>
    <w:rsid w:val="00F9297B"/>
    <w:rsid w:val="00FA6611"/>
    <w:rsid w:val="00FD350A"/>
    <w:rsid w:val="00FE1855"/>
    <w:rsid w:val="00FE64B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4C"/>
  </w:style>
  <w:style w:type="paragraph" w:styleId="1">
    <w:name w:val="heading 1"/>
    <w:basedOn w:val="a"/>
    <w:next w:val="a"/>
    <w:qFormat/>
    <w:rsid w:val="00185B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B4C"/>
    <w:rPr>
      <w:sz w:val="28"/>
    </w:rPr>
  </w:style>
  <w:style w:type="paragraph" w:styleId="a4">
    <w:name w:val="Body Text Indent"/>
    <w:basedOn w:val="a"/>
    <w:rsid w:val="00185B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5B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5B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5B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5B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Subtitle"/>
    <w:basedOn w:val="a"/>
    <w:link w:val="ac"/>
    <w:qFormat/>
    <w:rsid w:val="00DF6227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DF6227"/>
    <w:rPr>
      <w:b/>
      <w:bCs/>
      <w:sz w:val="26"/>
    </w:rPr>
  </w:style>
  <w:style w:type="paragraph" w:styleId="ad">
    <w:name w:val="Title"/>
    <w:basedOn w:val="a"/>
    <w:link w:val="ae"/>
    <w:qFormat/>
    <w:rsid w:val="00DF6227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DF622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395-CA4D-4FE0-81BE-73774EC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303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8</cp:revision>
  <cp:lastPrinted>2017-10-09T07:29:00Z</cp:lastPrinted>
  <dcterms:created xsi:type="dcterms:W3CDTF">2017-09-20T07:43:00Z</dcterms:created>
  <dcterms:modified xsi:type="dcterms:W3CDTF">2017-10-09T07:29:00Z</dcterms:modified>
</cp:coreProperties>
</file>